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D91E" w14:textId="1DBD75A7" w:rsidR="00A216BF" w:rsidRDefault="00194ADE" w:rsidP="002F5295">
      <w:pPr>
        <w:spacing w:line="276" w:lineRule="auto"/>
        <w:rPr>
          <w:rFonts w:ascii="Pinyon Script" w:hAnsi="Pinyon Script"/>
          <w:color w:val="C45911" w:themeColor="accent2" w:themeShade="BF"/>
          <w:sz w:val="72"/>
          <w:szCs w:val="72"/>
        </w:rPr>
      </w:pPr>
      <w:r>
        <w:rPr>
          <w:rFonts w:ascii="Pinyon Script" w:hAnsi="Pinyon Script"/>
          <w:color w:val="C45911" w:themeColor="accent2" w:themeShade="BF"/>
          <w:sz w:val="72"/>
          <w:szCs w:val="72"/>
        </w:rPr>
        <w:t>Englischer Cake</w:t>
      </w:r>
    </w:p>
    <w:p w14:paraId="08574676" w14:textId="0EDE110B" w:rsidR="00C64E0D" w:rsidRDefault="00C64E0D" w:rsidP="002F5295">
      <w:pPr>
        <w:spacing w:line="276" w:lineRule="auto"/>
        <w:rPr>
          <w:szCs w:val="20"/>
        </w:rPr>
      </w:pPr>
      <w:r w:rsidRPr="00165411">
        <w:rPr>
          <w:szCs w:val="20"/>
        </w:rPr>
        <w:t>Dieser Cake passt</w:t>
      </w:r>
      <w:r w:rsidR="00165411">
        <w:rPr>
          <w:szCs w:val="20"/>
        </w:rPr>
        <w:t xml:space="preserve"> das ganze Jahr, </w:t>
      </w:r>
      <w:r w:rsidR="0013572E">
        <w:rPr>
          <w:szCs w:val="20"/>
        </w:rPr>
        <w:t>zu Tee</w:t>
      </w:r>
      <w:r w:rsidR="004E0C63">
        <w:rPr>
          <w:szCs w:val="20"/>
        </w:rPr>
        <w:t>,</w:t>
      </w:r>
      <w:r w:rsidR="0013572E">
        <w:rPr>
          <w:szCs w:val="20"/>
        </w:rPr>
        <w:t xml:space="preserve"> Kaffee oder einem Glas </w:t>
      </w:r>
      <w:r w:rsidR="004E0C63">
        <w:rPr>
          <w:szCs w:val="20"/>
        </w:rPr>
        <w:t>Rotwein. B</w:t>
      </w:r>
      <w:r w:rsidR="00165411">
        <w:rPr>
          <w:szCs w:val="20"/>
        </w:rPr>
        <w:t>esonders eignet er sich zu einem High-Tea</w:t>
      </w:r>
      <w:r w:rsidR="00ED00C6">
        <w:rPr>
          <w:szCs w:val="20"/>
        </w:rPr>
        <w:t xml:space="preserve">. Vor Weihnachten kann weihnachtliche Gewürze wie Zimt beigeben. </w:t>
      </w:r>
    </w:p>
    <w:p w14:paraId="7BFB9F43" w14:textId="5B6A7DD2" w:rsidR="00ED00C6" w:rsidRPr="00165411" w:rsidRDefault="00ED00C6" w:rsidP="002F5295">
      <w:pPr>
        <w:spacing w:line="276" w:lineRule="auto"/>
        <w:rPr>
          <w:szCs w:val="20"/>
        </w:rPr>
      </w:pPr>
    </w:p>
    <w:p w14:paraId="0E6CD132" w14:textId="2F4EEA84" w:rsidR="00974845" w:rsidRDefault="00974845" w:rsidP="002F5295">
      <w:pPr>
        <w:spacing w:line="276" w:lineRule="auto"/>
        <w:rPr>
          <w:b/>
          <w:bCs/>
        </w:rPr>
      </w:pPr>
      <w:r w:rsidRPr="00974845">
        <w:rPr>
          <w:b/>
          <w:bCs/>
        </w:rPr>
        <w:t>Zutaten</w:t>
      </w:r>
    </w:p>
    <w:p w14:paraId="5AE32B85" w14:textId="0187A30C" w:rsidR="002F5295" w:rsidRDefault="00031192" w:rsidP="002F5295">
      <w:pPr>
        <w:spacing w:line="276" w:lineRule="auto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1256F21" wp14:editId="67295E6A">
            <wp:simplePos x="0" y="0"/>
            <wp:positionH relativeFrom="margin">
              <wp:posOffset>2910205</wp:posOffset>
            </wp:positionH>
            <wp:positionV relativeFrom="paragraph">
              <wp:posOffset>10160</wp:posOffset>
            </wp:positionV>
            <wp:extent cx="2847340" cy="3362960"/>
            <wp:effectExtent l="0" t="0" r="0" b="8890"/>
            <wp:wrapTight wrapText="bothSides">
              <wp:wrapPolygon edited="0">
                <wp:start x="0" y="0"/>
                <wp:lineTo x="0" y="21535"/>
                <wp:lineTo x="21388" y="21535"/>
                <wp:lineTo x="2138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295" w:rsidRPr="002F5295">
        <w:t>Für 2 Cakes, 28 cm Länge</w:t>
      </w:r>
    </w:p>
    <w:p w14:paraId="7655C388" w14:textId="31A3E4F1" w:rsidR="002F5295" w:rsidRPr="002F5295" w:rsidRDefault="002F5295" w:rsidP="002F5295">
      <w:pPr>
        <w:spacing w:line="276" w:lineRule="auto"/>
      </w:pPr>
    </w:p>
    <w:p w14:paraId="040CD5CB" w14:textId="3F65C0A6" w:rsidR="005607BF" w:rsidRDefault="003D4D3F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>360</w:t>
      </w:r>
      <w:r w:rsidR="005607BF">
        <w:t xml:space="preserve"> g</w:t>
      </w:r>
      <w:r w:rsidR="005607BF">
        <w:tab/>
        <w:t xml:space="preserve">Butter, weich </w:t>
      </w:r>
    </w:p>
    <w:p w14:paraId="7B726DC9" w14:textId="3B5FDD48" w:rsidR="005607BF" w:rsidRDefault="003D4D3F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>300</w:t>
      </w:r>
      <w:r w:rsidR="005607BF">
        <w:t xml:space="preserve"> g </w:t>
      </w:r>
      <w:r w:rsidR="005607BF">
        <w:tab/>
        <w:t xml:space="preserve">Zucker </w:t>
      </w:r>
    </w:p>
    <w:p w14:paraId="06C448E3" w14:textId="1829EEAF" w:rsidR="005607BF" w:rsidRDefault="00C37A14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>1/2</w:t>
      </w:r>
      <w:r w:rsidR="005607BF">
        <w:t xml:space="preserve"> TL </w:t>
      </w:r>
      <w:r w:rsidR="005607BF">
        <w:tab/>
        <w:t xml:space="preserve">Salz </w:t>
      </w:r>
    </w:p>
    <w:p w14:paraId="1304D1A4" w14:textId="417B1EF1" w:rsidR="005607BF" w:rsidRDefault="00C37A14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>6</w:t>
      </w:r>
      <w:r w:rsidR="005607BF">
        <w:tab/>
        <w:t xml:space="preserve">Eier </w:t>
      </w:r>
    </w:p>
    <w:p w14:paraId="6278C68C" w14:textId="4DAAB388" w:rsidR="005607BF" w:rsidRDefault="00C37A14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>260</w:t>
      </w:r>
      <w:r w:rsidR="005607BF">
        <w:t xml:space="preserve"> g </w:t>
      </w:r>
      <w:r w:rsidR="005607BF">
        <w:tab/>
        <w:t xml:space="preserve">Sultaninen </w:t>
      </w:r>
    </w:p>
    <w:p w14:paraId="32C986B6" w14:textId="46B7E000" w:rsidR="005607BF" w:rsidRDefault="00E54499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>150</w:t>
      </w:r>
      <w:r w:rsidR="005607BF">
        <w:t xml:space="preserve"> g </w:t>
      </w:r>
      <w:r w:rsidR="005607BF">
        <w:tab/>
        <w:t xml:space="preserve">Orangeat </w:t>
      </w:r>
    </w:p>
    <w:p w14:paraId="45F82751" w14:textId="2666908B" w:rsidR="007729E6" w:rsidRDefault="00E54499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>150</w:t>
      </w:r>
      <w:r w:rsidR="005607BF">
        <w:t xml:space="preserve"> g </w:t>
      </w:r>
      <w:r w:rsidR="005607BF">
        <w:tab/>
        <w:t xml:space="preserve">Zitronat </w:t>
      </w:r>
    </w:p>
    <w:p w14:paraId="3B8818E7" w14:textId="77777777" w:rsidR="00E54499" w:rsidRDefault="00C37A14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>200</w:t>
      </w:r>
      <w:r w:rsidR="005607BF">
        <w:t xml:space="preserve"> g </w:t>
      </w:r>
      <w:r w:rsidR="007729E6">
        <w:tab/>
      </w:r>
      <w:r w:rsidR="005607BF">
        <w:t>kandierte Kirschen, grob gehackt</w:t>
      </w:r>
    </w:p>
    <w:p w14:paraId="012B2A6C" w14:textId="5001E848" w:rsidR="003D4D3F" w:rsidRDefault="00E54499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 xml:space="preserve">200 g </w:t>
      </w:r>
      <w:r w:rsidR="002F5295">
        <w:tab/>
        <w:t>gedörrte Aprikosen, kleingeschnitten</w:t>
      </w:r>
      <w:r w:rsidR="005607BF">
        <w:t xml:space="preserve"> </w:t>
      </w:r>
    </w:p>
    <w:p w14:paraId="0AD13C8A" w14:textId="594D8608" w:rsidR="003D4D3F" w:rsidRDefault="00C37A14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>100</w:t>
      </w:r>
      <w:r w:rsidR="005607BF">
        <w:t xml:space="preserve"> g </w:t>
      </w:r>
      <w:r w:rsidR="003D4D3F">
        <w:tab/>
      </w:r>
      <w:r w:rsidR="005607BF">
        <w:t>getrocknete Cranberrys</w:t>
      </w:r>
    </w:p>
    <w:p w14:paraId="1753C860" w14:textId="40F05489" w:rsidR="003D4D3F" w:rsidRDefault="005607BF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 xml:space="preserve">2 EL </w:t>
      </w:r>
      <w:r w:rsidR="003D4D3F">
        <w:tab/>
      </w:r>
      <w:r w:rsidR="000008E5">
        <w:t>Aronia</w:t>
      </w:r>
      <w:r>
        <w:t xml:space="preserve"> </w:t>
      </w:r>
      <w:r w:rsidR="000008E5">
        <w:t>Konfitüre (oder andere Beeren</w:t>
      </w:r>
      <w:r w:rsidR="001A291C">
        <w:t>konfitüre)</w:t>
      </w:r>
    </w:p>
    <w:p w14:paraId="1DC3E2E7" w14:textId="3FECF402" w:rsidR="00673660" w:rsidRDefault="00673660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 xml:space="preserve">4 ml </w:t>
      </w:r>
      <w:r>
        <w:tab/>
      </w:r>
      <w:r>
        <w:t>Rumaroma oder 4 EL Rum</w:t>
      </w:r>
    </w:p>
    <w:p w14:paraId="20305E93" w14:textId="5A225F19" w:rsidR="003D4D3F" w:rsidRDefault="00E54499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>450</w:t>
      </w:r>
      <w:r w:rsidR="005607BF">
        <w:t xml:space="preserve"> g </w:t>
      </w:r>
      <w:r w:rsidR="003D4D3F">
        <w:tab/>
      </w:r>
      <w:r w:rsidR="005607BF">
        <w:t xml:space="preserve">Mehl </w:t>
      </w:r>
    </w:p>
    <w:p w14:paraId="6FEABC31" w14:textId="015677A2" w:rsidR="005607BF" w:rsidRDefault="005607BF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 xml:space="preserve">1 </w:t>
      </w:r>
      <w:r w:rsidR="00E54499">
        <w:t>Beutel</w:t>
      </w:r>
      <w:r>
        <w:t xml:space="preserve"> </w:t>
      </w:r>
      <w:r w:rsidR="003D4D3F">
        <w:tab/>
      </w:r>
      <w:r>
        <w:t>Backpulver</w:t>
      </w:r>
    </w:p>
    <w:p w14:paraId="6D382DAF" w14:textId="106F342E" w:rsidR="005B146B" w:rsidRDefault="005B146B" w:rsidP="002F5295">
      <w:pPr>
        <w:pStyle w:val="Listenabsatz"/>
        <w:numPr>
          <w:ilvl w:val="0"/>
          <w:numId w:val="3"/>
        </w:numPr>
        <w:tabs>
          <w:tab w:val="left" w:pos="1701"/>
        </w:tabs>
        <w:spacing w:line="276" w:lineRule="auto"/>
      </w:pPr>
      <w:r>
        <w:t xml:space="preserve">150 g </w:t>
      </w:r>
      <w:r w:rsidR="00130430">
        <w:tab/>
      </w:r>
      <w:r>
        <w:t>Mandels</w:t>
      </w:r>
      <w:r w:rsidR="00130430">
        <w:t>t</w:t>
      </w:r>
      <w:r>
        <w:t>ifte</w:t>
      </w:r>
    </w:p>
    <w:p w14:paraId="4C0B5EE8" w14:textId="77777777" w:rsidR="00974845" w:rsidRDefault="00974845" w:rsidP="002F5295">
      <w:pPr>
        <w:pStyle w:val="Listenabsatz"/>
        <w:spacing w:line="276" w:lineRule="auto"/>
      </w:pPr>
    </w:p>
    <w:p w14:paraId="527C929C" w14:textId="6B44CB89" w:rsidR="00974845" w:rsidRDefault="00974845" w:rsidP="002F5295">
      <w:pPr>
        <w:spacing w:line="276" w:lineRule="auto"/>
        <w:rPr>
          <w:b/>
          <w:bCs/>
        </w:rPr>
      </w:pPr>
      <w:r w:rsidRPr="00974845">
        <w:rPr>
          <w:b/>
          <w:bCs/>
        </w:rPr>
        <w:t>Zubereitung</w:t>
      </w:r>
    </w:p>
    <w:p w14:paraId="59AE88D1" w14:textId="73B581CD" w:rsidR="00E16728" w:rsidRDefault="00E16728" w:rsidP="00615ED9">
      <w:pPr>
        <w:spacing w:line="276" w:lineRule="auto"/>
      </w:pPr>
      <w:r>
        <w:t>Beide Cakeformen mit Backfolie auslegen. Backofen auf 180 Grad vorheizen.</w:t>
      </w:r>
    </w:p>
    <w:p w14:paraId="2FB3965C" w14:textId="64438F6B" w:rsidR="00615ED9" w:rsidRDefault="00615ED9" w:rsidP="00615ED9">
      <w:pPr>
        <w:spacing w:line="276" w:lineRule="auto"/>
      </w:pPr>
      <w:r>
        <w:t xml:space="preserve">Butter </w:t>
      </w:r>
      <w:r w:rsidR="009A0576">
        <w:t>in Stücke schneiden</w:t>
      </w:r>
      <w:r w:rsidR="00240D4A">
        <w:t>,</w:t>
      </w:r>
      <w:r w:rsidR="009A0576">
        <w:t xml:space="preserve"> in Zimmertemperatur </w:t>
      </w:r>
      <w:r>
        <w:t xml:space="preserve">in eine Schüssel </w:t>
      </w:r>
      <w:r w:rsidR="009A0576">
        <w:t>geben</w:t>
      </w:r>
      <w:r w:rsidR="00240D4A">
        <w:t xml:space="preserve"> und mit dem Handmixer </w:t>
      </w:r>
      <w:r>
        <w:t>weich rühren</w:t>
      </w:r>
      <w:r w:rsidR="00240D4A">
        <w:t xml:space="preserve">. </w:t>
      </w:r>
      <w:r>
        <w:t>Zucker und Salz</w:t>
      </w:r>
      <w:r w:rsidR="00240D4A">
        <w:t xml:space="preserve"> beigeben und so lange rühren, bis die Masse hell wird.</w:t>
      </w:r>
      <w:r w:rsidR="00316DB0">
        <w:t xml:space="preserve"> </w:t>
      </w:r>
      <w:r>
        <w:t>Ein Ei nach dem andern darunter</w:t>
      </w:r>
      <w:r w:rsidR="00316DB0">
        <w:t xml:space="preserve"> </w:t>
      </w:r>
      <w:r>
        <w:t>rühren</w:t>
      </w:r>
      <w:r w:rsidR="00DF3EA2">
        <w:t xml:space="preserve"> und </w:t>
      </w:r>
      <w:r>
        <w:t xml:space="preserve">weiterrühren, bis die Masse </w:t>
      </w:r>
      <w:r w:rsidR="005972FB">
        <w:t xml:space="preserve">wieder </w:t>
      </w:r>
      <w:r>
        <w:t xml:space="preserve">heller </w:t>
      </w:r>
      <w:r w:rsidR="00DF3EA2">
        <w:t>wird.</w:t>
      </w:r>
    </w:p>
    <w:p w14:paraId="3F09F742" w14:textId="37C33FDD" w:rsidR="00E16728" w:rsidRDefault="00DF3EA2" w:rsidP="00615ED9">
      <w:pPr>
        <w:spacing w:line="276" w:lineRule="auto"/>
      </w:pPr>
      <w:r>
        <w:t xml:space="preserve">Alle Früchte und Konfitüre </w:t>
      </w:r>
      <w:r w:rsidR="00865C37">
        <w:t>beigeben und verrühren</w:t>
      </w:r>
      <w:r>
        <w:t xml:space="preserve">. </w:t>
      </w:r>
      <w:r w:rsidR="00865C37">
        <w:t xml:space="preserve">Mit </w:t>
      </w:r>
      <w:r w:rsidR="00615ED9">
        <w:t xml:space="preserve">Mehl und Backpulver </w:t>
      </w:r>
      <w:r w:rsidR="00B95419">
        <w:t xml:space="preserve">- </w:t>
      </w:r>
      <w:r w:rsidR="00246EFF">
        <w:t xml:space="preserve">und nach Belieben mit weihnachtlichen Gewürzen </w:t>
      </w:r>
      <w:r w:rsidR="00B95419">
        <w:t xml:space="preserve">- </w:t>
      </w:r>
      <w:r w:rsidR="00865C37">
        <w:t xml:space="preserve">zu einem Teig vermengen. </w:t>
      </w:r>
    </w:p>
    <w:p w14:paraId="5875DF52" w14:textId="77777777" w:rsidR="007D0335" w:rsidRDefault="007D0335" w:rsidP="00615ED9">
      <w:pPr>
        <w:spacing w:line="276" w:lineRule="auto"/>
      </w:pPr>
    </w:p>
    <w:p w14:paraId="155046D1" w14:textId="37F11BC6" w:rsidR="00615ED9" w:rsidRDefault="007D0335" w:rsidP="00615ED9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E30BB5" wp14:editId="6B3D7B39">
            <wp:simplePos x="0" y="0"/>
            <wp:positionH relativeFrom="column">
              <wp:posOffset>90805</wp:posOffset>
            </wp:positionH>
            <wp:positionV relativeFrom="paragraph">
              <wp:posOffset>61595</wp:posOffset>
            </wp:positionV>
            <wp:extent cx="2689860" cy="1425575"/>
            <wp:effectExtent l="0" t="0" r="0" b="3175"/>
            <wp:wrapTight wrapText="bothSides">
              <wp:wrapPolygon edited="0">
                <wp:start x="0" y="0"/>
                <wp:lineTo x="0" y="21359"/>
                <wp:lineTo x="21416" y="21359"/>
                <wp:lineTo x="21416" y="0"/>
                <wp:lineTo x="0" y="0"/>
              </wp:wrapPolygon>
            </wp:wrapTight>
            <wp:docPr id="2" name="Grafik 2" descr="Ein Bild, das Pflanze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flanze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ED9">
        <w:t>Teig in die</w:t>
      </w:r>
      <w:r w:rsidR="00E16728">
        <w:t xml:space="preserve"> </w:t>
      </w:r>
      <w:r w:rsidR="00615ED9">
        <w:t>vorbereitete</w:t>
      </w:r>
      <w:r w:rsidR="009E7388">
        <w:t>n</w:t>
      </w:r>
      <w:r w:rsidR="00615ED9">
        <w:t xml:space="preserve"> Form</w:t>
      </w:r>
      <w:r w:rsidR="009E7388">
        <w:t>en</w:t>
      </w:r>
      <w:r w:rsidR="00615ED9">
        <w:t xml:space="preserve"> geben.</w:t>
      </w:r>
    </w:p>
    <w:p w14:paraId="3B34179C" w14:textId="122B69B4" w:rsidR="00615ED9" w:rsidRDefault="009E7388" w:rsidP="00615ED9">
      <w:pPr>
        <w:spacing w:line="276" w:lineRule="auto"/>
      </w:pPr>
      <w:r>
        <w:t>Rund</w:t>
      </w:r>
      <w:r w:rsidR="00615ED9">
        <w:t xml:space="preserve"> 45 Min. in der Mitte des auf 180 Grad vorgeheizten Ofens</w:t>
      </w:r>
      <w:r w:rsidR="005B146B">
        <w:t xml:space="preserve"> backen</w:t>
      </w:r>
      <w:r w:rsidR="00615ED9">
        <w:t>.</w:t>
      </w:r>
      <w:r w:rsidR="005B146B">
        <w:t xml:space="preserve"> Da</w:t>
      </w:r>
      <w:r w:rsidR="00B95419">
        <w:t>nach</w:t>
      </w:r>
    </w:p>
    <w:p w14:paraId="71145C47" w14:textId="49936E09" w:rsidR="00615ED9" w:rsidRDefault="00B95419" w:rsidP="00615ED9">
      <w:pPr>
        <w:spacing w:line="276" w:lineRule="auto"/>
      </w:pPr>
      <w:r>
        <w:t>m</w:t>
      </w:r>
      <w:r w:rsidR="00615ED9">
        <w:t>it Alufolie abdecken</w:t>
      </w:r>
      <w:r>
        <w:t xml:space="preserve"> und rund 20</w:t>
      </w:r>
      <w:r w:rsidR="00615ED9">
        <w:t xml:space="preserve"> Min. fertig backen. Herausnehmen,</w:t>
      </w:r>
      <w:r>
        <w:t xml:space="preserve"> auf einem Gitter </w:t>
      </w:r>
      <w:r w:rsidR="00615ED9">
        <w:t>auskühlen</w:t>
      </w:r>
      <w:r>
        <w:t>.</w:t>
      </w:r>
    </w:p>
    <w:p w14:paraId="35250282" w14:textId="142A0996" w:rsidR="00615ED9" w:rsidRDefault="00615ED9" w:rsidP="00615ED9">
      <w:pPr>
        <w:spacing w:line="276" w:lineRule="auto"/>
      </w:pPr>
      <w:r>
        <w:t xml:space="preserve">Haltbarkeit: </w:t>
      </w:r>
      <w:r w:rsidR="00B303AF">
        <w:t xml:space="preserve">In Folie verpackt aufbewahren. </w:t>
      </w:r>
      <w:r w:rsidR="0084649D">
        <w:t xml:space="preserve">Die </w:t>
      </w:r>
      <w:r w:rsidR="00B303AF">
        <w:t>C</w:t>
      </w:r>
      <w:r w:rsidR="0084649D">
        <w:t xml:space="preserve">akes schmecken nach 2 Tagen am besten. </w:t>
      </w:r>
      <w:r w:rsidR="00E14CA9">
        <w:t>Er lässt sich auch einfrieren.</w:t>
      </w:r>
    </w:p>
    <w:p w14:paraId="12027EE8" w14:textId="244541D8" w:rsidR="003B5CDC" w:rsidRDefault="003B5CDC" w:rsidP="00615ED9">
      <w:pPr>
        <w:spacing w:line="276" w:lineRule="auto"/>
      </w:pPr>
    </w:p>
    <w:p w14:paraId="689D5099" w14:textId="5F2822C9" w:rsidR="00031192" w:rsidRDefault="00031192" w:rsidP="00615ED9">
      <w:pPr>
        <w:spacing w:line="276" w:lineRule="auto"/>
      </w:pPr>
    </w:p>
    <w:p w14:paraId="49413E21" w14:textId="523F9B91" w:rsidR="00974845" w:rsidRPr="005F3FCE" w:rsidRDefault="00974845" w:rsidP="002F5295">
      <w:pPr>
        <w:spacing w:line="276" w:lineRule="auto"/>
      </w:pPr>
    </w:p>
    <w:sectPr w:rsidR="00974845" w:rsidRPr="005F3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145B" w14:textId="77777777" w:rsidR="002B6FD3" w:rsidRDefault="002B6FD3" w:rsidP="00213477">
      <w:pPr>
        <w:spacing w:line="240" w:lineRule="auto"/>
      </w:pPr>
      <w:r>
        <w:separator/>
      </w:r>
    </w:p>
  </w:endnote>
  <w:endnote w:type="continuationSeparator" w:id="0">
    <w:p w14:paraId="47D6635A" w14:textId="77777777" w:rsidR="002B6FD3" w:rsidRDefault="002B6FD3" w:rsidP="00213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nyon Script">
    <w:panose1 w:val="020105010801010D0002"/>
    <w:charset w:val="00"/>
    <w:family w:val="auto"/>
    <w:pitch w:val="variable"/>
    <w:sig w:usb0="A00000AF" w:usb1="00000002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088B" w14:textId="77777777" w:rsidR="00213477" w:rsidRDefault="002134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D0C7" w14:textId="13E8C22C" w:rsidR="00213477" w:rsidRPr="00213477" w:rsidRDefault="00213477" w:rsidP="00213477">
    <w:pPr>
      <w:pStyle w:val="Fuzeile"/>
      <w:jc w:val="center"/>
      <w:rPr>
        <w:lang w:val="nl-NL"/>
      </w:rPr>
    </w:pPr>
    <w:r w:rsidRPr="00213477">
      <w:rPr>
        <w:sz w:val="18"/>
        <w:szCs w:val="18"/>
        <w:lang w:val="nl-NL"/>
      </w:rPr>
      <w:t xml:space="preserve">© </w:t>
    </w:r>
    <w:r w:rsidRPr="00213477">
      <w:rPr>
        <w:rFonts w:cs="Verdana"/>
        <w:sz w:val="18"/>
        <w:szCs w:val="18"/>
        <w:lang w:val="nl-NL"/>
      </w:rPr>
      <w:t>202</w:t>
    </w:r>
    <w:r>
      <w:rPr>
        <w:rFonts w:cs="Verdana"/>
        <w:sz w:val="18"/>
        <w:szCs w:val="18"/>
        <w:lang w:val="nl-NL"/>
      </w:rPr>
      <w:t>1</w:t>
    </w:r>
    <w:r w:rsidRPr="00213477">
      <w:rPr>
        <w:rFonts w:cs="Verdana"/>
        <w:sz w:val="18"/>
        <w:szCs w:val="18"/>
        <w:lang w:val="nl-NL"/>
      </w:rPr>
      <w:t>, Regula Zellweger, Blog: www.altwerden-spaeter.blog</w:t>
    </w:r>
  </w:p>
  <w:p w14:paraId="21ED33FE" w14:textId="188DB7F4" w:rsidR="00213477" w:rsidRPr="00213477" w:rsidRDefault="00213477">
    <w:pPr>
      <w:pStyle w:val="Fuzeile"/>
      <w:rPr>
        <w:lang w:val="nl-NL"/>
      </w:rPr>
    </w:pPr>
  </w:p>
  <w:p w14:paraId="09AB5A59" w14:textId="77777777" w:rsidR="00213477" w:rsidRPr="00213477" w:rsidRDefault="00213477">
    <w:pPr>
      <w:pStyle w:val="Fuzeile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F2D8" w14:textId="77777777" w:rsidR="00213477" w:rsidRDefault="002134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60F6" w14:textId="77777777" w:rsidR="002B6FD3" w:rsidRDefault="002B6FD3" w:rsidP="00213477">
      <w:pPr>
        <w:spacing w:line="240" w:lineRule="auto"/>
      </w:pPr>
      <w:r>
        <w:separator/>
      </w:r>
    </w:p>
  </w:footnote>
  <w:footnote w:type="continuationSeparator" w:id="0">
    <w:p w14:paraId="35F0746E" w14:textId="77777777" w:rsidR="002B6FD3" w:rsidRDefault="002B6FD3" w:rsidP="00213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56A7" w14:textId="77777777" w:rsidR="00213477" w:rsidRDefault="002134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2EB4" w14:textId="77777777" w:rsidR="00213477" w:rsidRDefault="002134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E1CF" w14:textId="77777777" w:rsidR="00213477" w:rsidRDefault="002134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4FE"/>
    <w:multiLevelType w:val="hybridMultilevel"/>
    <w:tmpl w:val="8B0A8A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33B"/>
    <w:multiLevelType w:val="hybridMultilevel"/>
    <w:tmpl w:val="2EF270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07402"/>
    <w:multiLevelType w:val="hybridMultilevel"/>
    <w:tmpl w:val="96CA38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45"/>
    <w:rsid w:val="000008E5"/>
    <w:rsid w:val="00031192"/>
    <w:rsid w:val="00130430"/>
    <w:rsid w:val="0013572E"/>
    <w:rsid w:val="00165411"/>
    <w:rsid w:val="00194ADE"/>
    <w:rsid w:val="001A291C"/>
    <w:rsid w:val="00201CE1"/>
    <w:rsid w:val="00213477"/>
    <w:rsid w:val="00240D4A"/>
    <w:rsid w:val="00246EFF"/>
    <w:rsid w:val="002B6FD3"/>
    <w:rsid w:val="002C5086"/>
    <w:rsid w:val="002F5295"/>
    <w:rsid w:val="002F6951"/>
    <w:rsid w:val="00316DB0"/>
    <w:rsid w:val="00357BC7"/>
    <w:rsid w:val="003B5CDC"/>
    <w:rsid w:val="003D4D3F"/>
    <w:rsid w:val="004E0C63"/>
    <w:rsid w:val="00505214"/>
    <w:rsid w:val="0052318E"/>
    <w:rsid w:val="005607BF"/>
    <w:rsid w:val="005972FB"/>
    <w:rsid w:val="005B146B"/>
    <w:rsid w:val="005F3FCE"/>
    <w:rsid w:val="00615ED9"/>
    <w:rsid w:val="00673660"/>
    <w:rsid w:val="007729E6"/>
    <w:rsid w:val="007D0335"/>
    <w:rsid w:val="0084649D"/>
    <w:rsid w:val="00865C37"/>
    <w:rsid w:val="00974845"/>
    <w:rsid w:val="009A0576"/>
    <w:rsid w:val="009E7388"/>
    <w:rsid w:val="00B303AF"/>
    <w:rsid w:val="00B95419"/>
    <w:rsid w:val="00C37A14"/>
    <w:rsid w:val="00C64E0D"/>
    <w:rsid w:val="00CC136D"/>
    <w:rsid w:val="00D06939"/>
    <w:rsid w:val="00D219F5"/>
    <w:rsid w:val="00DF3EA2"/>
    <w:rsid w:val="00E14CA9"/>
    <w:rsid w:val="00E16728"/>
    <w:rsid w:val="00E54499"/>
    <w:rsid w:val="00ED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3BB77"/>
  <w15:chartTrackingRefBased/>
  <w15:docId w15:val="{29A78B24-171F-4F58-B8DD-CD3CDAF9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6939"/>
    <w:pPr>
      <w:spacing w:after="0" w:line="360" w:lineRule="auto"/>
    </w:pPr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484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347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477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1347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47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Zellweger</dc:creator>
  <cp:keywords/>
  <dc:description/>
  <cp:lastModifiedBy>Regula Zellweger</cp:lastModifiedBy>
  <cp:revision>40</cp:revision>
  <dcterms:created xsi:type="dcterms:W3CDTF">2021-10-29T12:00:00Z</dcterms:created>
  <dcterms:modified xsi:type="dcterms:W3CDTF">2021-10-29T20:42:00Z</dcterms:modified>
</cp:coreProperties>
</file>